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54" w:rsidRPr="00030941" w:rsidRDefault="00097642" w:rsidP="000976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REUNION du 26 mars : </w:t>
      </w:r>
      <w:r w:rsidR="00030941" w:rsidRPr="00030941">
        <w:rPr>
          <w:b/>
          <w:sz w:val="28"/>
          <w:szCs w:val="28"/>
          <w:u w:val="single"/>
        </w:rPr>
        <w:t>POINT SUR LES CHANTS</w:t>
      </w:r>
    </w:p>
    <w:p w:rsidR="00851254" w:rsidRDefault="00851254"/>
    <w:p w:rsidR="00691D86" w:rsidRPr="003728AC" w:rsidRDefault="00691D86" w:rsidP="003728AC">
      <w:pPr>
        <w:jc w:val="center"/>
        <w:rPr>
          <w:sz w:val="32"/>
          <w:szCs w:val="32"/>
          <w:u w:val="thick"/>
        </w:rPr>
      </w:pPr>
      <w:r w:rsidRPr="003728AC">
        <w:rPr>
          <w:sz w:val="32"/>
          <w:szCs w:val="32"/>
          <w:u w:val="thick"/>
        </w:rPr>
        <w:t>Cycle 1 :</w:t>
      </w:r>
    </w:p>
    <w:p w:rsidR="007D7D25" w:rsidRDefault="00691D86">
      <w:r>
        <w:t>-</w:t>
      </w:r>
      <w:r w:rsidR="001E4C75" w:rsidRPr="00851254">
        <w:rPr>
          <w:b/>
        </w:rPr>
        <w:t>Farine de froment</w:t>
      </w:r>
      <w:r w:rsidR="001E4C75">
        <w:t> : Les classes qui ont commencé la chantent en entier.</w:t>
      </w:r>
      <w:r w:rsidR="00A87F72">
        <w:t xml:space="preserve"> </w:t>
      </w:r>
    </w:p>
    <w:p w:rsidR="00A87F72" w:rsidRPr="00A87F72" w:rsidRDefault="00A87F72">
      <w:pPr>
        <w:rPr>
          <w:i/>
        </w:rPr>
      </w:pPr>
      <w:r w:rsidRPr="00A87F72">
        <w:rPr>
          <w:i/>
        </w:rPr>
        <w:sym w:font="Wingdings" w:char="F0E0"/>
      </w:r>
      <w:r w:rsidRPr="00A87F72">
        <w:rPr>
          <w:i/>
        </w:rPr>
        <w:t xml:space="preserve"> Conseil de Sonia : les adultes chantent et les enfants répondent. Mais à voir en répétition avec Sonia, cela n’a pas été essayé encore</w:t>
      </w:r>
    </w:p>
    <w:p w:rsidR="001E4C75" w:rsidRDefault="001E4C75"/>
    <w:p w:rsidR="001E4C75" w:rsidRDefault="00691D86">
      <w:r>
        <w:t>-</w:t>
      </w:r>
      <w:r w:rsidR="001E4C75" w:rsidRPr="00851254">
        <w:rPr>
          <w:b/>
        </w:rPr>
        <w:t>La petit’ Alma</w:t>
      </w:r>
      <w:r w:rsidR="001E4C75">
        <w:t xml:space="preserve"> : </w:t>
      </w:r>
      <w:r w:rsidR="002D20FA">
        <w:t xml:space="preserve">Comme sur l’enregistrement, </w:t>
      </w:r>
      <w:r w:rsidR="001E4C75">
        <w:t>en ralentissant un peu</w:t>
      </w:r>
      <w:r w:rsidR="002D20FA">
        <w:t>.</w:t>
      </w:r>
    </w:p>
    <w:p w:rsidR="00A87F72" w:rsidRPr="00A87F72" w:rsidRDefault="00A87F72" w:rsidP="00A87F72">
      <w:pPr>
        <w:rPr>
          <w:i/>
        </w:rPr>
      </w:pPr>
      <w:r w:rsidRPr="00A87F72">
        <w:rPr>
          <w:i/>
        </w:rPr>
        <w:sym w:font="Wingdings" w:char="F0E0"/>
      </w:r>
      <w:r w:rsidRPr="00A87F72">
        <w:rPr>
          <w:i/>
        </w:rPr>
        <w:t xml:space="preserve"> Conseil de Sonia : </w:t>
      </w:r>
      <w:r>
        <w:rPr>
          <w:i/>
        </w:rPr>
        <w:t>Il faudra diminuer le tempo par deux</w:t>
      </w:r>
    </w:p>
    <w:p w:rsidR="001E4C75" w:rsidRDefault="001E4C75"/>
    <w:p w:rsidR="001E4C75" w:rsidRPr="003A0410" w:rsidRDefault="00691D86" w:rsidP="003728AC">
      <w:pPr>
        <w:jc w:val="center"/>
        <w:rPr>
          <w:b/>
        </w:rPr>
      </w:pPr>
      <w:r w:rsidRPr="003728AC">
        <w:rPr>
          <w:sz w:val="32"/>
          <w:szCs w:val="32"/>
          <w:u w:val="thick"/>
        </w:rPr>
        <w:t>Cycle 2 </w:t>
      </w:r>
      <w:r w:rsidRPr="003728AC">
        <w:rPr>
          <w:b/>
        </w:rPr>
        <w:t>:</w:t>
      </w:r>
    </w:p>
    <w:p w:rsidR="00691D86" w:rsidRDefault="00691D86"/>
    <w:p w:rsidR="00691D86" w:rsidRDefault="00691D86">
      <w:r>
        <w:t>-</w:t>
      </w:r>
      <w:r w:rsidRPr="00851254">
        <w:rPr>
          <w:b/>
        </w:rPr>
        <w:t>Mamadou et Casimir</w:t>
      </w:r>
      <w:r>
        <w:t xml:space="preserve"> : </w:t>
      </w:r>
    </w:p>
    <w:p w:rsidR="00691D86" w:rsidRDefault="002D20FA">
      <w:pPr>
        <w:rPr>
          <w:b/>
        </w:rPr>
      </w:pPr>
      <w:r>
        <w:t xml:space="preserve">Construction du chant : </w:t>
      </w:r>
      <w:r w:rsidR="00097642">
        <w:t xml:space="preserve">couplet 1 – couplet 2 </w:t>
      </w:r>
      <w:r w:rsidR="00691D86">
        <w:t xml:space="preserve"> </w:t>
      </w:r>
      <w:r w:rsidR="00A87F72" w:rsidRPr="003728AC">
        <w:rPr>
          <w:b/>
          <w:highlight w:val="yellow"/>
          <w:u w:val="single"/>
        </w:rPr>
        <w:t>PAS DE CANON</w:t>
      </w:r>
    </w:p>
    <w:p w:rsidR="00691D86" w:rsidRDefault="00691D86"/>
    <w:p w:rsidR="00691D86" w:rsidRDefault="00B94E4C">
      <w:r>
        <w:t xml:space="preserve">- </w:t>
      </w:r>
      <w:r w:rsidRPr="00851254">
        <w:rPr>
          <w:b/>
        </w:rPr>
        <w:t>Monsieur Caïman</w:t>
      </w:r>
      <w:r>
        <w:t> : Les adultes chantent la seconde voix en renfort</w:t>
      </w:r>
      <w:r w:rsidR="00851254">
        <w:t>.</w:t>
      </w:r>
    </w:p>
    <w:p w:rsidR="00851254" w:rsidRPr="002D20FA" w:rsidRDefault="00851254">
      <w:pPr>
        <w:rPr>
          <w:u w:val="single"/>
        </w:rPr>
      </w:pPr>
      <w:r w:rsidRPr="003728AC">
        <w:rPr>
          <w:highlight w:val="cyan"/>
          <w:u w:val="single"/>
        </w:rPr>
        <w:t>Les adultes</w:t>
      </w:r>
      <w:r w:rsidRPr="002D20FA">
        <w:rPr>
          <w:u w:val="single"/>
        </w:rPr>
        <w:t xml:space="preserve">, seuls, chantent </w:t>
      </w:r>
      <w:proofErr w:type="spellStart"/>
      <w:r w:rsidRPr="003728AC">
        <w:rPr>
          <w:i/>
          <w:sz w:val="28"/>
          <w:szCs w:val="28"/>
          <w:highlight w:val="cyan"/>
        </w:rPr>
        <w:t>dou</w:t>
      </w:r>
      <w:proofErr w:type="spellEnd"/>
      <w:r w:rsidRPr="003728AC">
        <w:rPr>
          <w:i/>
          <w:sz w:val="28"/>
          <w:szCs w:val="28"/>
          <w:highlight w:val="cyan"/>
        </w:rPr>
        <w:t xml:space="preserve"> </w:t>
      </w:r>
      <w:proofErr w:type="spellStart"/>
      <w:r w:rsidRPr="003728AC">
        <w:rPr>
          <w:i/>
          <w:sz w:val="28"/>
          <w:szCs w:val="28"/>
          <w:highlight w:val="cyan"/>
        </w:rPr>
        <w:t>ouap</w:t>
      </w:r>
      <w:proofErr w:type="spellEnd"/>
      <w:r w:rsidRPr="003728AC">
        <w:rPr>
          <w:i/>
          <w:sz w:val="28"/>
          <w:szCs w:val="28"/>
          <w:highlight w:val="cyan"/>
        </w:rPr>
        <w:t xml:space="preserve"> </w:t>
      </w:r>
      <w:proofErr w:type="spellStart"/>
      <w:r w:rsidRPr="003728AC">
        <w:rPr>
          <w:i/>
          <w:sz w:val="28"/>
          <w:szCs w:val="28"/>
          <w:highlight w:val="cyan"/>
        </w:rPr>
        <w:t>dou</w:t>
      </w:r>
      <w:proofErr w:type="spellEnd"/>
      <w:r w:rsidRPr="003728AC">
        <w:rPr>
          <w:i/>
          <w:sz w:val="28"/>
          <w:szCs w:val="28"/>
          <w:highlight w:val="cyan"/>
        </w:rPr>
        <w:t xml:space="preserve"> </w:t>
      </w:r>
      <w:proofErr w:type="spellStart"/>
      <w:r w:rsidRPr="003728AC">
        <w:rPr>
          <w:i/>
          <w:sz w:val="28"/>
          <w:szCs w:val="28"/>
          <w:highlight w:val="cyan"/>
        </w:rPr>
        <w:t>ouap</w:t>
      </w:r>
      <w:proofErr w:type="spellEnd"/>
      <w:r w:rsidR="00A87F72">
        <w:rPr>
          <w:i/>
          <w:sz w:val="24"/>
          <w:szCs w:val="24"/>
        </w:rPr>
        <w:t xml:space="preserve">  </w:t>
      </w:r>
      <w:r w:rsidR="00A87F72" w:rsidRPr="00A87F72">
        <w:rPr>
          <w:sz w:val="24"/>
          <w:szCs w:val="24"/>
        </w:rPr>
        <w:t xml:space="preserve">et </w:t>
      </w:r>
      <w:r w:rsidR="00A87F72" w:rsidRPr="003728AC">
        <w:rPr>
          <w:i/>
          <w:sz w:val="28"/>
          <w:szCs w:val="28"/>
          <w:highlight w:val="cyan"/>
        </w:rPr>
        <w:t xml:space="preserve">oh </w:t>
      </w:r>
      <w:proofErr w:type="spellStart"/>
      <w:r w:rsidR="00A87F72" w:rsidRPr="003728AC">
        <w:rPr>
          <w:i/>
          <w:sz w:val="28"/>
          <w:szCs w:val="28"/>
          <w:highlight w:val="cyan"/>
        </w:rPr>
        <w:t>oh</w:t>
      </w:r>
      <w:proofErr w:type="spellEnd"/>
      <w:r w:rsidR="00A87F72" w:rsidRPr="003728AC">
        <w:rPr>
          <w:i/>
          <w:sz w:val="28"/>
          <w:szCs w:val="28"/>
          <w:highlight w:val="cyan"/>
        </w:rPr>
        <w:t xml:space="preserve"> </w:t>
      </w:r>
      <w:proofErr w:type="spellStart"/>
      <w:r w:rsidR="00A87F72" w:rsidRPr="003728AC">
        <w:rPr>
          <w:i/>
          <w:sz w:val="28"/>
          <w:szCs w:val="28"/>
          <w:highlight w:val="cyan"/>
        </w:rPr>
        <w:t>oh</w:t>
      </w:r>
      <w:proofErr w:type="spellEnd"/>
      <w:r w:rsidR="00A87F72">
        <w:rPr>
          <w:i/>
          <w:sz w:val="24"/>
          <w:szCs w:val="24"/>
        </w:rPr>
        <w:t xml:space="preserve"> </w:t>
      </w:r>
      <w:r w:rsidR="00A87F72" w:rsidRPr="00A87F72">
        <w:rPr>
          <w:sz w:val="24"/>
          <w:szCs w:val="24"/>
        </w:rPr>
        <w:t>du bas la deuxième fois.</w:t>
      </w:r>
    </w:p>
    <w:p w:rsidR="00851254" w:rsidRDefault="00851254"/>
    <w:p w:rsidR="00851254" w:rsidRDefault="00851254">
      <w:r>
        <w:t xml:space="preserve">- </w:t>
      </w:r>
      <w:r w:rsidRPr="00851254">
        <w:rPr>
          <w:b/>
        </w:rPr>
        <w:t>Ensemble</w:t>
      </w:r>
      <w:r>
        <w:t xml:space="preserve"> : </w:t>
      </w:r>
      <w:r w:rsidRPr="003728AC">
        <w:rPr>
          <w:highlight w:val="cyan"/>
        </w:rPr>
        <w:t>adultes en soutien pour le canon</w:t>
      </w:r>
      <w:r>
        <w:t>.</w:t>
      </w:r>
    </w:p>
    <w:p w:rsidR="00851254" w:rsidRPr="003728AC" w:rsidRDefault="00851254">
      <w:pPr>
        <w:rPr>
          <w:b/>
          <w:u w:val="single"/>
        </w:rPr>
      </w:pPr>
      <w:r>
        <w:t xml:space="preserve">Sur l’enregistrement, il y 4 voix. </w:t>
      </w:r>
      <w:r w:rsidR="003728AC" w:rsidRPr="003728AC">
        <w:rPr>
          <w:b/>
          <w:u w:val="single"/>
        </w:rPr>
        <w:t>On en fera seulement 3 !</w:t>
      </w:r>
    </w:p>
    <w:p w:rsidR="00851254" w:rsidRDefault="00851254">
      <w:r>
        <w:t>Pas de solo comme sur l’enregistrement (à l’unisson)</w:t>
      </w:r>
    </w:p>
    <w:p w:rsidR="00851254" w:rsidRPr="002D20FA" w:rsidRDefault="00851254">
      <w:pPr>
        <w:rPr>
          <w:u w:val="single"/>
        </w:rPr>
      </w:pPr>
      <w:r w:rsidRPr="002D20FA">
        <w:rPr>
          <w:u w:val="single"/>
        </w:rPr>
        <w:t xml:space="preserve">La partie du milieu </w:t>
      </w:r>
      <w:r w:rsidRPr="002D20FA">
        <w:rPr>
          <w:i/>
          <w:u w:val="single"/>
        </w:rPr>
        <w:t xml:space="preserve">Ensemble </w:t>
      </w:r>
      <w:proofErr w:type="spellStart"/>
      <w:r w:rsidRPr="002D20FA">
        <w:rPr>
          <w:i/>
          <w:u w:val="single"/>
        </w:rPr>
        <w:t>ensemble</w:t>
      </w:r>
      <w:proofErr w:type="spellEnd"/>
      <w:r w:rsidRPr="002D20FA">
        <w:rPr>
          <w:i/>
          <w:u w:val="single"/>
        </w:rPr>
        <w:t xml:space="preserve"> </w:t>
      </w:r>
      <w:proofErr w:type="spellStart"/>
      <w:r w:rsidRPr="002D20FA">
        <w:rPr>
          <w:i/>
          <w:u w:val="single"/>
        </w:rPr>
        <w:t>ensemble</w:t>
      </w:r>
      <w:proofErr w:type="spellEnd"/>
      <w:r w:rsidRPr="002D20FA">
        <w:rPr>
          <w:i/>
          <w:u w:val="single"/>
        </w:rPr>
        <w:t>….</w:t>
      </w:r>
      <w:r w:rsidR="002D20FA">
        <w:rPr>
          <w:u w:val="single"/>
        </w:rPr>
        <w:t xml:space="preserve"> e</w:t>
      </w:r>
      <w:r w:rsidRPr="002D20FA">
        <w:rPr>
          <w:u w:val="single"/>
        </w:rPr>
        <w:t>st COUPEE</w:t>
      </w:r>
    </w:p>
    <w:p w:rsidR="00851254" w:rsidRDefault="00851254"/>
    <w:p w:rsidR="00686D5A" w:rsidRDefault="00851254">
      <w:r w:rsidRPr="003728AC">
        <w:rPr>
          <w:highlight w:val="yellow"/>
        </w:rPr>
        <w:t>Construction :</w:t>
      </w:r>
      <w:r>
        <w:t xml:space="preserve"> </w:t>
      </w:r>
    </w:p>
    <w:p w:rsidR="00851254" w:rsidRDefault="002D20FA">
      <w:r>
        <w:tab/>
        <w:t>-</w:t>
      </w:r>
      <w:r w:rsidR="003728AC">
        <w:t>1</w:t>
      </w:r>
      <w:r w:rsidR="00851254">
        <w:t xml:space="preserve"> x le </w:t>
      </w:r>
      <w:r w:rsidR="00851254" w:rsidRPr="00686D5A">
        <w:rPr>
          <w:b/>
        </w:rPr>
        <w:t>premier couplet</w:t>
      </w:r>
      <w:r w:rsidR="00851254">
        <w:t xml:space="preserve"> à l’unisson</w:t>
      </w:r>
    </w:p>
    <w:p w:rsidR="00686D5A" w:rsidRDefault="002D20FA">
      <w:r>
        <w:tab/>
        <w:t>-</w:t>
      </w:r>
      <w:r w:rsidR="003728AC">
        <w:t xml:space="preserve"> 2 x </w:t>
      </w:r>
      <w:r w:rsidR="00686D5A">
        <w:t>Couplet en canon (3 voix)</w:t>
      </w:r>
    </w:p>
    <w:p w:rsidR="00686D5A" w:rsidRPr="002D20FA" w:rsidRDefault="00686D5A">
      <w:pPr>
        <w:rPr>
          <w:i/>
        </w:rPr>
      </w:pPr>
      <w:r w:rsidRPr="002D20FA">
        <w:rPr>
          <w:i/>
        </w:rPr>
        <w:tab/>
      </w:r>
      <w:r w:rsidR="002D20FA" w:rsidRPr="002D20FA">
        <w:rPr>
          <w:i/>
        </w:rPr>
        <w:tab/>
      </w:r>
      <w:r w:rsidRPr="002D20FA">
        <w:rPr>
          <w:i/>
        </w:rPr>
        <w:t>On se rejoint sur « souviens-toi » decrescendo</w:t>
      </w:r>
    </w:p>
    <w:p w:rsidR="00686D5A" w:rsidRDefault="002D20FA">
      <w:r>
        <w:tab/>
        <w:t>-</w:t>
      </w:r>
      <w:r w:rsidR="00686D5A">
        <w:t xml:space="preserve">1 x le </w:t>
      </w:r>
      <w:r w:rsidR="00686D5A" w:rsidRPr="00686D5A">
        <w:rPr>
          <w:b/>
        </w:rPr>
        <w:t>deuxième couplet</w:t>
      </w:r>
      <w:r w:rsidR="00686D5A">
        <w:t xml:space="preserve"> à l’unisson (doux)</w:t>
      </w:r>
    </w:p>
    <w:p w:rsidR="00686D5A" w:rsidRPr="002D20FA" w:rsidRDefault="002D20FA">
      <w:pPr>
        <w:rPr>
          <w:i/>
        </w:rPr>
      </w:pPr>
      <w:r w:rsidRPr="002D20FA">
        <w:rPr>
          <w:i/>
        </w:rPr>
        <w:tab/>
      </w:r>
      <w:r w:rsidRPr="002D20FA">
        <w:rPr>
          <w:i/>
        </w:rPr>
        <w:tab/>
      </w:r>
      <w:r w:rsidR="00686D5A" w:rsidRPr="002D20FA">
        <w:rPr>
          <w:i/>
        </w:rPr>
        <w:t>«On termine sur un « </w:t>
      </w:r>
      <w:proofErr w:type="gramStart"/>
      <w:r w:rsidR="003728AC">
        <w:rPr>
          <w:i/>
        </w:rPr>
        <w:t>reviens moi</w:t>
      </w:r>
      <w:proofErr w:type="gramEnd"/>
      <w:r w:rsidR="00686D5A" w:rsidRPr="002D20FA">
        <w:rPr>
          <w:i/>
        </w:rPr>
        <w:t xml:space="preserve"> » ….. </w:t>
      </w:r>
      <w:proofErr w:type="gramStart"/>
      <w:r w:rsidR="00686D5A" w:rsidRPr="002D20FA">
        <w:rPr>
          <w:i/>
        </w:rPr>
        <w:t>tout</w:t>
      </w:r>
      <w:proofErr w:type="gramEnd"/>
      <w:r w:rsidR="00686D5A" w:rsidRPr="002D20FA">
        <w:rPr>
          <w:i/>
        </w:rPr>
        <w:t xml:space="preserve"> doux</w:t>
      </w:r>
      <w:r w:rsidR="003728AC">
        <w:rPr>
          <w:i/>
        </w:rPr>
        <w:t xml:space="preserve"> </w:t>
      </w:r>
      <w:proofErr w:type="spellStart"/>
      <w:r w:rsidR="003728AC">
        <w:rPr>
          <w:i/>
        </w:rPr>
        <w:t>echo</w:t>
      </w:r>
      <w:proofErr w:type="spellEnd"/>
      <w:r w:rsidR="003728AC">
        <w:rPr>
          <w:i/>
        </w:rPr>
        <w:t xml:space="preserve"> x2</w:t>
      </w:r>
    </w:p>
    <w:p w:rsidR="00686D5A" w:rsidRDefault="003728AC">
      <w:r w:rsidRPr="00F27BD5">
        <w:rPr>
          <w:highlight w:val="yellow"/>
        </w:rPr>
        <w:t>(</w:t>
      </w:r>
      <w:proofErr w:type="gramStart"/>
      <w:r w:rsidRPr="00F27BD5">
        <w:rPr>
          <w:highlight w:val="yellow"/>
        </w:rPr>
        <w:t>voir</w:t>
      </w:r>
      <w:proofErr w:type="gramEnd"/>
      <w:r w:rsidRPr="00F27BD5">
        <w:rPr>
          <w:highlight w:val="yellow"/>
        </w:rPr>
        <w:t xml:space="preserve"> enregistrement)</w:t>
      </w:r>
    </w:p>
    <w:p w:rsidR="00686D5A" w:rsidRDefault="00E96CD1">
      <w:r>
        <w:lastRenderedPageBreak/>
        <w:t xml:space="preserve">- </w:t>
      </w:r>
      <w:r w:rsidRPr="002D20FA">
        <w:rPr>
          <w:b/>
        </w:rPr>
        <w:t>Citoyen du monde</w:t>
      </w:r>
      <w:r w:rsidR="00097642">
        <w:t> : un</w:t>
      </w:r>
      <w:r>
        <w:t xml:space="preserve"> soliste</w:t>
      </w:r>
    </w:p>
    <w:p w:rsidR="00E96CD1" w:rsidRDefault="00E96CD1"/>
    <w:p w:rsidR="00030941" w:rsidRPr="003728AC" w:rsidRDefault="00E96CD1" w:rsidP="003728AC">
      <w:pPr>
        <w:jc w:val="center"/>
        <w:rPr>
          <w:sz w:val="32"/>
          <w:szCs w:val="32"/>
          <w:u w:val="thick"/>
        </w:rPr>
      </w:pPr>
      <w:r w:rsidRPr="003728AC">
        <w:rPr>
          <w:sz w:val="32"/>
          <w:szCs w:val="32"/>
          <w:u w:val="thick"/>
        </w:rPr>
        <w:t>Cycle 3:</w:t>
      </w:r>
    </w:p>
    <w:p w:rsidR="00E96CD1" w:rsidRDefault="00030941">
      <w:r>
        <w:t xml:space="preserve">- </w:t>
      </w:r>
      <w:proofErr w:type="spellStart"/>
      <w:r w:rsidR="00E96CD1" w:rsidRPr="002D20FA">
        <w:rPr>
          <w:b/>
        </w:rPr>
        <w:t>Ederlezi</w:t>
      </w:r>
      <w:proofErr w:type="spellEnd"/>
      <w:r w:rsidR="002D20FA" w:rsidRPr="002D20FA">
        <w:rPr>
          <w:b/>
        </w:rPr>
        <w:t> </w:t>
      </w:r>
      <w:proofErr w:type="gramStart"/>
      <w:r w:rsidR="002D20FA">
        <w:t xml:space="preserve">: </w:t>
      </w:r>
      <w:r w:rsidR="00E96CD1">
        <w:t xml:space="preserve"> ok</w:t>
      </w:r>
      <w:proofErr w:type="gramEnd"/>
      <w:r w:rsidR="003728AC">
        <w:t xml:space="preserve"> (</w:t>
      </w:r>
      <w:r w:rsidR="003728AC" w:rsidRPr="009D25B1">
        <w:rPr>
          <w:highlight w:val="cyan"/>
        </w:rPr>
        <w:t>adultes voix 2 voir enregistrement)</w:t>
      </w:r>
    </w:p>
    <w:p w:rsidR="002D20FA" w:rsidRDefault="002D20FA"/>
    <w:p w:rsidR="00E96CD1" w:rsidRDefault="00030941">
      <w:r>
        <w:t xml:space="preserve">- </w:t>
      </w:r>
      <w:r w:rsidR="00E96CD1" w:rsidRPr="002D20FA">
        <w:rPr>
          <w:b/>
        </w:rPr>
        <w:t>Soleil d’Afrique</w:t>
      </w:r>
      <w:r w:rsidR="002D20FA">
        <w:t> :</w:t>
      </w:r>
      <w:r w:rsidR="00E96CD1">
        <w:t xml:space="preserve"> </w:t>
      </w:r>
      <w:r>
        <w:t>ok</w:t>
      </w:r>
    </w:p>
    <w:p w:rsidR="002D20FA" w:rsidRDefault="002D20FA"/>
    <w:p w:rsidR="00030941" w:rsidRDefault="00030941">
      <w:r>
        <w:t xml:space="preserve">- </w:t>
      </w:r>
      <w:r w:rsidRPr="002D20FA">
        <w:rPr>
          <w:b/>
        </w:rPr>
        <w:t>Emmenez-moi</w:t>
      </w:r>
      <w:r>
        <w:t xml:space="preserve"> : l’apprendre en </w:t>
      </w:r>
      <w:r w:rsidRPr="002D20FA">
        <w:rPr>
          <w:u w:val="single"/>
        </w:rPr>
        <w:t>ralentissant et en scandant bien</w:t>
      </w:r>
      <w:r>
        <w:t>. (</w:t>
      </w:r>
      <w:r w:rsidR="002D20FA">
        <w:t>Nécessite</w:t>
      </w:r>
      <w:r>
        <w:t xml:space="preserve"> un travail d’</w:t>
      </w:r>
      <w:r w:rsidRPr="002D20FA">
        <w:rPr>
          <w:u w:val="single"/>
        </w:rPr>
        <w:t>articulation</w:t>
      </w:r>
      <w:r>
        <w:t>)</w:t>
      </w:r>
    </w:p>
    <w:p w:rsidR="002D20FA" w:rsidRDefault="002D20FA"/>
    <w:p w:rsidR="00030941" w:rsidRDefault="00030941">
      <w:r>
        <w:t xml:space="preserve">- </w:t>
      </w:r>
      <w:r w:rsidRPr="002D20FA">
        <w:rPr>
          <w:b/>
        </w:rPr>
        <w:t>La ballade Nord Irlandaise</w:t>
      </w:r>
      <w:r w:rsidR="009D25B1">
        <w:t xml:space="preserve"> : (adultes voix 2, </w:t>
      </w:r>
      <w:r w:rsidR="00097642" w:rsidRPr="00097642">
        <w:rPr>
          <w:highlight w:val="cyan"/>
        </w:rPr>
        <w:t xml:space="preserve">voir </w:t>
      </w:r>
      <w:r w:rsidR="0041098E">
        <w:rPr>
          <w:highlight w:val="cyan"/>
        </w:rPr>
        <w:t>enregistrement </w:t>
      </w:r>
      <w:r w:rsidR="0041098E">
        <w:t>: on a baissé sur l’enregistrement à 2 voix mais ça donne une bonne idée de ce que cela donne à 2 voix)</w:t>
      </w:r>
      <w:bookmarkStart w:id="0" w:name="_GoBack"/>
      <w:bookmarkEnd w:id="0"/>
    </w:p>
    <w:p w:rsidR="002D20FA" w:rsidRDefault="002D20FA"/>
    <w:p w:rsidR="00030941" w:rsidRDefault="00030941">
      <w:r>
        <w:t xml:space="preserve">- </w:t>
      </w:r>
      <w:r w:rsidRPr="002D20FA">
        <w:rPr>
          <w:b/>
        </w:rPr>
        <w:t xml:space="preserve">Ose </w:t>
      </w:r>
      <w:proofErr w:type="spellStart"/>
      <w:r w:rsidRPr="002D20FA">
        <w:rPr>
          <w:b/>
        </w:rPr>
        <w:t>shalom</w:t>
      </w:r>
      <w:proofErr w:type="spellEnd"/>
      <w:r w:rsidR="009D25B1">
        <w:t xml:space="preserve"> : </w:t>
      </w:r>
      <w:r w:rsidR="009D25B1" w:rsidRPr="009D25B1">
        <w:rPr>
          <w:highlight w:val="cyan"/>
        </w:rPr>
        <w:t>(adultes voix 2 voir enregistrement)</w:t>
      </w:r>
    </w:p>
    <w:p w:rsidR="004540BA" w:rsidRDefault="004540BA">
      <w:r>
        <w:t>Une nouvelle partition qui correspond mieux à la partie enfants et la partie adulte est fournie !!</w:t>
      </w:r>
    </w:p>
    <w:p w:rsidR="00030941" w:rsidRDefault="00030941"/>
    <w:p w:rsidR="00030941" w:rsidRPr="004479A8" w:rsidRDefault="00030941">
      <w:pPr>
        <w:rPr>
          <w:b/>
          <w:sz w:val="28"/>
          <w:szCs w:val="28"/>
          <w:u w:val="thick"/>
        </w:rPr>
      </w:pPr>
      <w:r w:rsidRPr="004479A8">
        <w:rPr>
          <w:b/>
          <w:sz w:val="28"/>
          <w:szCs w:val="28"/>
          <w:u w:val="thick"/>
        </w:rPr>
        <w:t xml:space="preserve">Prochaine réunion : </w:t>
      </w:r>
      <w:r w:rsidR="00CC389C" w:rsidRPr="004479A8">
        <w:rPr>
          <w:b/>
          <w:sz w:val="28"/>
          <w:szCs w:val="28"/>
          <w:u w:val="thick"/>
        </w:rPr>
        <w:t>jeudi 2 mai</w:t>
      </w:r>
    </w:p>
    <w:p w:rsidR="00030941" w:rsidRDefault="00030941"/>
    <w:p w:rsidR="00030941" w:rsidRPr="00BE5556" w:rsidRDefault="002D20FA">
      <w:pPr>
        <w:rPr>
          <w:b/>
          <w:sz w:val="28"/>
          <w:szCs w:val="28"/>
        </w:rPr>
      </w:pPr>
      <w:r w:rsidRPr="00BE5556">
        <w:rPr>
          <w:b/>
          <w:sz w:val="28"/>
          <w:szCs w:val="28"/>
          <w:highlight w:val="yellow"/>
        </w:rPr>
        <w:t>Organisation concerts :</w:t>
      </w:r>
    </w:p>
    <w:p w:rsidR="00030941" w:rsidRPr="00BE5556" w:rsidRDefault="00CC389C" w:rsidP="00CC389C">
      <w:pPr>
        <w:rPr>
          <w:sz w:val="24"/>
          <w:szCs w:val="24"/>
        </w:rPr>
      </w:pPr>
      <w:r>
        <w:rPr>
          <w:sz w:val="24"/>
          <w:szCs w:val="24"/>
        </w:rPr>
        <w:t>C’est parti pour le casse-tête de l’organisation d</w:t>
      </w:r>
      <w:r w:rsidR="00097642">
        <w:rPr>
          <w:sz w:val="24"/>
          <w:szCs w:val="24"/>
        </w:rPr>
        <w:t xml:space="preserve">es concerts. Si vous avez des vraies contraintes </w:t>
      </w:r>
      <w:r>
        <w:rPr>
          <w:sz w:val="24"/>
          <w:szCs w:val="24"/>
        </w:rPr>
        <w:t xml:space="preserve">entre le jeudi et le vendredi (pour les répétitions de la journée ou les concerts du soir, c’est le moment de le dire !!!) </w:t>
      </w:r>
      <w:r w:rsidR="00097642">
        <w:rPr>
          <w:sz w:val="24"/>
          <w:szCs w:val="24"/>
        </w:rPr>
        <w:t>Je me doute qu’il y a des préférences mais malheureusement, il ne sera pas possible de satisfaire tout le monde individuellement. Merci de votre compréhension </w:t>
      </w:r>
      <w:r w:rsidR="00097642" w:rsidRPr="00097642">
        <w:rPr>
          <w:sz w:val="24"/>
          <w:szCs w:val="24"/>
        </w:rPr>
        <w:sym w:font="Wingdings" w:char="F04A"/>
      </w:r>
    </w:p>
    <w:p w:rsidR="00030941" w:rsidRDefault="00030941"/>
    <w:p w:rsidR="00BE5556" w:rsidRDefault="00BE5556"/>
    <w:p w:rsidR="00BE5556" w:rsidRPr="00BE5556" w:rsidRDefault="00BE5556">
      <w:pPr>
        <w:rPr>
          <w:b/>
          <w:sz w:val="28"/>
          <w:szCs w:val="28"/>
        </w:rPr>
      </w:pPr>
      <w:r w:rsidRPr="00BE5556">
        <w:rPr>
          <w:b/>
          <w:sz w:val="28"/>
          <w:szCs w:val="28"/>
          <w:highlight w:val="yellow"/>
        </w:rPr>
        <w:t>Répétitions avec Sonia</w:t>
      </w:r>
    </w:p>
    <w:p w:rsidR="00BE5556" w:rsidRDefault="00097642">
      <w:r>
        <w:t>Les dates sont calées. Voir le tableau des interventions.</w:t>
      </w:r>
    </w:p>
    <w:p w:rsidR="00BE5556" w:rsidRDefault="00BE5556"/>
    <w:sectPr w:rsidR="00BE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75"/>
    <w:rsid w:val="00030941"/>
    <w:rsid w:val="00097642"/>
    <w:rsid w:val="001E4C75"/>
    <w:rsid w:val="002D20FA"/>
    <w:rsid w:val="003728AC"/>
    <w:rsid w:val="003A0410"/>
    <w:rsid w:val="0041098E"/>
    <w:rsid w:val="004479A8"/>
    <w:rsid w:val="004540BA"/>
    <w:rsid w:val="004F4751"/>
    <w:rsid w:val="00683843"/>
    <w:rsid w:val="00686D5A"/>
    <w:rsid w:val="00691D86"/>
    <w:rsid w:val="007D7D25"/>
    <w:rsid w:val="00851254"/>
    <w:rsid w:val="009D25B1"/>
    <w:rsid w:val="00A87F72"/>
    <w:rsid w:val="00B94E4C"/>
    <w:rsid w:val="00BE5556"/>
    <w:rsid w:val="00CC389C"/>
    <w:rsid w:val="00E96CD1"/>
    <w:rsid w:val="00F15800"/>
    <w:rsid w:val="00F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D39E1-1770-4440-B975-46959691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2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Labeausse</dc:creator>
  <cp:keywords/>
  <dc:description/>
  <cp:lastModifiedBy>Agnès Labeausse</cp:lastModifiedBy>
  <cp:revision>6</cp:revision>
  <dcterms:created xsi:type="dcterms:W3CDTF">2019-03-28T09:00:00Z</dcterms:created>
  <dcterms:modified xsi:type="dcterms:W3CDTF">2019-03-29T12:38:00Z</dcterms:modified>
</cp:coreProperties>
</file>